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40" w:lineRule="exact"/>
        <w:jc w:val="center"/>
        <w:rPr>
          <w:rFonts w:ascii="华文中宋" w:hAnsi="华文中宋" w:eastAsia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kern w:val="0"/>
          <w:sz w:val="36"/>
          <w:szCs w:val="36"/>
        </w:rPr>
        <w:t>山西大学物理学拔尖学生培养基地学生报名申报表</w:t>
      </w:r>
    </w:p>
    <w:tbl>
      <w:tblPr>
        <w:tblStyle w:val="2"/>
        <w:tblpPr w:leftFromText="180" w:rightFromText="180" w:vertAnchor="text" w:horzAnchor="page" w:tblpX="1559" w:tblpY="675"/>
        <w:tblOverlap w:val="never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055"/>
        <w:gridCol w:w="932"/>
        <w:gridCol w:w="675"/>
        <w:gridCol w:w="51"/>
        <w:gridCol w:w="761"/>
        <w:gridCol w:w="1314"/>
        <w:gridCol w:w="1023"/>
        <w:gridCol w:w="82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47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所在校区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录取学院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录取专业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学号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生源省（区、市）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是否应届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3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考试类型</w:t>
            </w:r>
            <w:r>
              <w:rPr>
                <w:rFonts w:hint="eastAsia" w:ascii="仿宋_GB2312" w:hAnsi="宋体" w:eastAsia="仿宋_GB2312"/>
                <w:szCs w:val="20"/>
              </w:rPr>
              <w:t>（物理类/综合改革类/</w:t>
            </w:r>
            <w:r>
              <w:rPr>
                <w:rFonts w:hint="eastAsia" w:ascii="仿宋_GB2312" w:hAnsi="宋体" w:eastAsia="仿宋_GB2312"/>
                <w:color w:val="auto"/>
                <w:szCs w:val="20"/>
              </w:rPr>
              <w:t>理</w:t>
            </w:r>
            <w:r>
              <w:rPr>
                <w:rFonts w:hint="eastAsia" w:ascii="仿宋_GB2312" w:hAnsi="宋体" w:eastAsia="仿宋_GB2312"/>
                <w:color w:val="auto"/>
                <w:szCs w:val="20"/>
                <w:lang w:val="en-US" w:eastAsia="zh-CN"/>
              </w:rPr>
              <w:t>工</w:t>
            </w:r>
            <w:r>
              <w:rPr>
                <w:rFonts w:hint="eastAsia" w:ascii="仿宋_GB2312" w:hAnsi="宋体" w:eastAsia="仿宋_GB2312"/>
                <w:szCs w:val="20"/>
              </w:rPr>
              <w:t>）</w:t>
            </w:r>
          </w:p>
        </w:tc>
        <w:tc>
          <w:tcPr>
            <w:tcW w:w="5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入学分数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（物理、理综至少填一项，其他项必填）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高考总分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语文分数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数学分数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理科综合分数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英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语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分数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物理分数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</w:trPr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高中阶段学科竞赛省级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赛区二等及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以上获奖情况</w:t>
            </w:r>
          </w:p>
        </w:tc>
        <w:tc>
          <w:tcPr>
            <w:tcW w:w="675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</w:trPr>
        <w:tc>
          <w:tcPr>
            <w:tcW w:w="907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2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本人承诺以上所填写内容真实无误，已充分了解山西大学“拔尖计划”的管理规定及人才培养模式，如若入选“拔尖计划”，本人将遵守各项管理规定。</w:t>
            </w:r>
          </w:p>
          <w:p>
            <w:pPr>
              <w:spacing w:line="360" w:lineRule="exact"/>
              <w:ind w:firstLine="5320" w:firstLineChars="19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申请人签名：</w:t>
            </w:r>
          </w:p>
          <w:p>
            <w:pPr>
              <w:spacing w:line="36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440" w:lineRule="exact"/>
        <w:rPr>
          <w:rFonts w:ascii="仿宋" w:hAnsi="仿宋" w:eastAsia="仿宋" w:cs="仿宋"/>
          <w:sz w:val="24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Dg2YjRkZmJkNjA5NGU5Y2Y0Mzc5Zjc2ZjcwNTEifQ=="/>
  </w:docVars>
  <w:rsids>
    <w:rsidRoot w:val="00846EBA"/>
    <w:rsid w:val="006C7FD3"/>
    <w:rsid w:val="00846EBA"/>
    <w:rsid w:val="10C74EFD"/>
    <w:rsid w:val="2F0627F0"/>
    <w:rsid w:val="321A3C3D"/>
    <w:rsid w:val="524030FF"/>
    <w:rsid w:val="6A46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zhaofg</dc:creator>
  <cp:lastModifiedBy>暖暖</cp:lastModifiedBy>
  <dcterms:modified xsi:type="dcterms:W3CDTF">2023-09-11T00:06:29Z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547C97D47434419D94C576DF1E0BA4DF</vt:lpwstr>
  </property>
</Properties>
</file>